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零钱包开放式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LQB20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